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A2A" w:rsidRDefault="00235A2A" w:rsidP="00235A2A">
      <w:pPr>
        <w:spacing w:line="240" w:lineRule="auto"/>
        <w:jc w:val="center"/>
        <w:rPr>
          <w:rFonts w:ascii="Times New Roman" w:eastAsia="Times New Roman" w:hAnsi="Times New Roman" w:cs="Times New Roman"/>
          <w:b/>
          <w:bCs/>
          <w:color w:val="000000"/>
          <w:sz w:val="48"/>
          <w:szCs w:val="48"/>
          <w:shd w:val="clear" w:color="auto" w:fill="FFFFFF"/>
          <w:lang w:eastAsia="es-EC"/>
        </w:rPr>
      </w:pPr>
      <w:r>
        <w:rPr>
          <w:b/>
          <w:bCs/>
          <w:noProof/>
          <w:color w:val="0355B9"/>
          <w:sz w:val="48"/>
          <w:szCs w:val="48"/>
          <w:shd w:val="clear" w:color="auto" w:fill="FFFFFF"/>
          <w:lang w:eastAsia="es-EC"/>
        </w:rPr>
        <w:drawing>
          <wp:anchor distT="0" distB="0" distL="114300" distR="114300" simplePos="0" relativeHeight="251659264" behindDoc="0" locked="0" layoutInCell="1" allowOverlap="1" wp14:anchorId="318E96EA" wp14:editId="46406DF1">
            <wp:simplePos x="0" y="0"/>
            <wp:positionH relativeFrom="margin">
              <wp:posOffset>81915</wp:posOffset>
            </wp:positionH>
            <wp:positionV relativeFrom="paragraph">
              <wp:posOffset>0</wp:posOffset>
            </wp:positionV>
            <wp:extent cx="5067300" cy="1633220"/>
            <wp:effectExtent l="0" t="0" r="0" b="5080"/>
            <wp:wrapSquare wrapText="bothSides"/>
            <wp:docPr id="16" name="Imagen 16" descr="https://lh6.googleusercontent.com/OIm45KLvpuigfEiQH6DoZWcjzN56gS8EfIaSDxCYFqwlUmrJI-nnMQU9JRByT8WVVHVjaVAEpXjrxmwonLSUpnE8P4kv2TTNK-W_sSEm3NWvs7DmTwPRAKIxSYj4Rl9OaBw8oM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OIm45KLvpuigfEiQH6DoZWcjzN56gS8EfIaSDxCYFqwlUmrJI-nnMQU9JRByT8WVVHVjaVAEpXjrxmwonLSUpnE8P4kv2TTNK-W_sSEm3NWvs7DmTwPRAKIxSYj4Rl9OaBw8oMQ_"/>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67300" cy="1633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5A2A" w:rsidRDefault="00235A2A" w:rsidP="00235A2A">
      <w:pPr>
        <w:spacing w:line="240" w:lineRule="auto"/>
        <w:jc w:val="center"/>
        <w:rPr>
          <w:rFonts w:ascii="Times New Roman" w:eastAsia="Times New Roman" w:hAnsi="Times New Roman" w:cs="Times New Roman"/>
          <w:b/>
          <w:bCs/>
          <w:color w:val="000000"/>
          <w:sz w:val="48"/>
          <w:szCs w:val="48"/>
          <w:shd w:val="clear" w:color="auto" w:fill="FFFFFF"/>
          <w:lang w:eastAsia="es-EC"/>
        </w:rPr>
      </w:pPr>
    </w:p>
    <w:p w:rsidR="00235A2A" w:rsidRPr="003F0898" w:rsidRDefault="00235A2A" w:rsidP="00235A2A">
      <w:pPr>
        <w:spacing w:line="240" w:lineRule="auto"/>
        <w:jc w:val="center"/>
        <w:rPr>
          <w:rFonts w:ascii="Times New Roman" w:eastAsia="Times New Roman" w:hAnsi="Times New Roman" w:cs="Times New Roman"/>
          <w:sz w:val="28"/>
          <w:szCs w:val="24"/>
          <w:lang w:eastAsia="es-EC"/>
        </w:rPr>
      </w:pPr>
      <w:r>
        <w:rPr>
          <w:rFonts w:ascii="Times New Roman" w:eastAsia="Times New Roman" w:hAnsi="Times New Roman" w:cs="Times New Roman"/>
          <w:b/>
          <w:bCs/>
          <w:color w:val="000000"/>
          <w:sz w:val="48"/>
          <w:szCs w:val="48"/>
          <w:shd w:val="clear" w:color="auto" w:fill="FFFFFF"/>
          <w:lang w:eastAsia="es-EC"/>
        </w:rPr>
        <w:t>Proyecto de Aplicación Profesional</w:t>
      </w:r>
    </w:p>
    <w:p w:rsidR="00235A2A" w:rsidRDefault="00235A2A" w:rsidP="00235A2A">
      <w:pPr>
        <w:spacing w:line="240" w:lineRule="auto"/>
        <w:jc w:val="center"/>
        <w:rPr>
          <w:rFonts w:ascii="Times New Roman" w:eastAsia="Times New Roman" w:hAnsi="Times New Roman" w:cs="Times New Roman"/>
          <w:b/>
          <w:bCs/>
          <w:color w:val="000000"/>
          <w:sz w:val="52"/>
          <w:szCs w:val="48"/>
          <w:shd w:val="clear" w:color="auto" w:fill="FFFFFF"/>
          <w:lang w:eastAsia="es-EC"/>
        </w:rPr>
      </w:pPr>
    </w:p>
    <w:p w:rsidR="00235A2A" w:rsidRDefault="00235A2A" w:rsidP="00235A2A">
      <w:pPr>
        <w:spacing w:line="240" w:lineRule="auto"/>
        <w:jc w:val="center"/>
        <w:rPr>
          <w:rFonts w:ascii="Times New Roman" w:eastAsia="Times New Roman" w:hAnsi="Times New Roman" w:cs="Times New Roman"/>
          <w:b/>
          <w:bCs/>
          <w:color w:val="000000"/>
          <w:sz w:val="52"/>
          <w:szCs w:val="48"/>
          <w:shd w:val="clear" w:color="auto" w:fill="FFFFFF"/>
          <w:lang w:eastAsia="es-EC"/>
        </w:rPr>
      </w:pPr>
    </w:p>
    <w:p w:rsidR="00235A2A" w:rsidRDefault="00235A2A" w:rsidP="00235A2A">
      <w:pPr>
        <w:spacing w:line="240" w:lineRule="auto"/>
        <w:jc w:val="center"/>
        <w:rPr>
          <w:rFonts w:ascii="Times New Roman" w:eastAsia="Times New Roman" w:hAnsi="Times New Roman" w:cs="Times New Roman"/>
          <w:b/>
          <w:bCs/>
          <w:color w:val="000000"/>
          <w:sz w:val="52"/>
          <w:szCs w:val="48"/>
          <w:shd w:val="clear" w:color="auto" w:fill="FFFFFF"/>
          <w:lang w:eastAsia="es-EC"/>
        </w:rPr>
      </w:pPr>
      <w:r>
        <w:rPr>
          <w:rFonts w:ascii="Times New Roman" w:eastAsia="Times New Roman" w:hAnsi="Times New Roman" w:cs="Times New Roman"/>
          <w:b/>
          <w:bCs/>
          <w:color w:val="000000"/>
          <w:sz w:val="52"/>
          <w:szCs w:val="48"/>
          <w:shd w:val="clear" w:color="auto" w:fill="FFFFFF"/>
          <w:lang w:eastAsia="es-EC"/>
        </w:rPr>
        <w:t>Primer Avance</w:t>
      </w:r>
    </w:p>
    <w:p w:rsidR="00235A2A" w:rsidRPr="005513DF" w:rsidRDefault="00235A2A" w:rsidP="00235A2A">
      <w:pPr>
        <w:spacing w:line="240" w:lineRule="auto"/>
        <w:jc w:val="center"/>
        <w:rPr>
          <w:rFonts w:ascii="Times New Roman" w:eastAsia="Times New Roman" w:hAnsi="Times New Roman" w:cs="Times New Roman"/>
          <w:sz w:val="28"/>
          <w:szCs w:val="24"/>
          <w:lang w:eastAsia="es-EC"/>
        </w:rPr>
      </w:pPr>
      <w:r>
        <w:rPr>
          <w:rFonts w:ascii="Times New Roman" w:eastAsia="Times New Roman" w:hAnsi="Times New Roman" w:cs="Times New Roman"/>
          <w:bCs/>
          <w:color w:val="000000"/>
          <w:sz w:val="52"/>
          <w:szCs w:val="48"/>
          <w:shd w:val="clear" w:color="auto" w:fill="FFFFFF"/>
          <w:lang w:eastAsia="es-EC"/>
        </w:rPr>
        <w:t>“Libro B”</w:t>
      </w:r>
    </w:p>
    <w:p w:rsidR="00235A2A" w:rsidRDefault="00235A2A" w:rsidP="00235A2A">
      <w:pPr>
        <w:tabs>
          <w:tab w:val="left" w:pos="4858"/>
        </w:tabs>
        <w:spacing w:line="240" w:lineRule="auto"/>
        <w:rPr>
          <w:rFonts w:ascii="Times New Roman" w:eastAsia="Times New Roman" w:hAnsi="Times New Roman" w:cs="Times New Roman"/>
          <w:b/>
          <w:bCs/>
          <w:color w:val="000000"/>
          <w:sz w:val="52"/>
          <w:szCs w:val="48"/>
          <w:shd w:val="clear" w:color="auto" w:fill="FFFFFF"/>
          <w:lang w:eastAsia="es-EC"/>
        </w:rPr>
      </w:pPr>
      <w:r>
        <w:rPr>
          <w:rFonts w:ascii="Times New Roman" w:eastAsia="Times New Roman" w:hAnsi="Times New Roman" w:cs="Times New Roman"/>
          <w:b/>
          <w:bCs/>
          <w:color w:val="000000"/>
          <w:sz w:val="52"/>
          <w:szCs w:val="48"/>
          <w:shd w:val="clear" w:color="auto" w:fill="FFFFFF"/>
          <w:lang w:eastAsia="es-EC"/>
        </w:rPr>
        <w:tab/>
      </w:r>
    </w:p>
    <w:p w:rsidR="00235A2A" w:rsidRDefault="00235A2A" w:rsidP="00235A2A">
      <w:pPr>
        <w:tabs>
          <w:tab w:val="left" w:pos="4858"/>
        </w:tabs>
        <w:spacing w:line="240" w:lineRule="auto"/>
        <w:rPr>
          <w:rFonts w:ascii="Times New Roman" w:eastAsia="Times New Roman" w:hAnsi="Times New Roman" w:cs="Times New Roman"/>
          <w:b/>
          <w:bCs/>
          <w:color w:val="000000"/>
          <w:sz w:val="52"/>
          <w:szCs w:val="48"/>
          <w:shd w:val="clear" w:color="auto" w:fill="FFFFFF"/>
          <w:lang w:eastAsia="es-EC"/>
        </w:rPr>
      </w:pPr>
    </w:p>
    <w:p w:rsidR="00235A2A" w:rsidRPr="002A7060" w:rsidRDefault="00235A2A" w:rsidP="00235A2A">
      <w:pPr>
        <w:spacing w:line="240" w:lineRule="auto"/>
        <w:jc w:val="center"/>
        <w:rPr>
          <w:rFonts w:ascii="Times New Roman" w:eastAsia="Times New Roman" w:hAnsi="Times New Roman" w:cs="Times New Roman"/>
          <w:sz w:val="32"/>
          <w:szCs w:val="24"/>
          <w:lang w:eastAsia="es-EC"/>
        </w:rPr>
      </w:pPr>
      <w:r w:rsidRPr="002A7060">
        <w:rPr>
          <w:rFonts w:ascii="Times New Roman" w:eastAsia="Times New Roman" w:hAnsi="Times New Roman" w:cs="Times New Roman"/>
          <w:color w:val="000000"/>
          <w:sz w:val="44"/>
          <w:szCs w:val="36"/>
          <w:shd w:val="clear" w:color="auto" w:fill="FFFFFF"/>
          <w:lang w:eastAsia="es-EC"/>
        </w:rPr>
        <w:t>Dennise Gutiérrez Zamora</w:t>
      </w:r>
    </w:p>
    <w:p w:rsidR="00235A2A" w:rsidRPr="003F0898" w:rsidRDefault="00235A2A" w:rsidP="00235A2A">
      <w:pPr>
        <w:spacing w:line="240" w:lineRule="auto"/>
        <w:jc w:val="center"/>
        <w:rPr>
          <w:rFonts w:ascii="Times New Roman" w:eastAsia="Times New Roman" w:hAnsi="Times New Roman" w:cs="Times New Roman"/>
          <w:sz w:val="28"/>
          <w:szCs w:val="24"/>
          <w:lang w:eastAsia="es-EC"/>
        </w:rPr>
      </w:pPr>
    </w:p>
    <w:p w:rsidR="00235A2A" w:rsidRDefault="00235A2A" w:rsidP="00235A2A">
      <w:pPr>
        <w:spacing w:line="480" w:lineRule="auto"/>
        <w:jc w:val="center"/>
        <w:rPr>
          <w:rFonts w:ascii="Times New Roman" w:hAnsi="Times New Roman" w:cs="Times New Roman"/>
          <w:b/>
          <w:color w:val="000000" w:themeColor="text1"/>
          <w:sz w:val="28"/>
          <w:szCs w:val="24"/>
        </w:rPr>
      </w:pPr>
    </w:p>
    <w:p w:rsidR="00235A2A" w:rsidRPr="005513DF" w:rsidRDefault="00235A2A" w:rsidP="00235A2A">
      <w:pPr>
        <w:spacing w:line="480" w:lineRule="auto"/>
        <w:jc w:val="center"/>
        <w:rPr>
          <w:rFonts w:ascii="Times New Roman" w:hAnsi="Times New Roman" w:cs="Times New Roman"/>
          <w:b/>
          <w:color w:val="000000" w:themeColor="text1"/>
          <w:sz w:val="28"/>
          <w:szCs w:val="24"/>
        </w:rPr>
      </w:pPr>
    </w:p>
    <w:p w:rsidR="00235A2A" w:rsidRPr="005513DF" w:rsidRDefault="00235A2A" w:rsidP="00235A2A">
      <w:pPr>
        <w:spacing w:line="240" w:lineRule="auto"/>
        <w:jc w:val="center"/>
        <w:rPr>
          <w:rFonts w:ascii="Times New Roman" w:eastAsia="Times New Roman" w:hAnsi="Times New Roman" w:cs="Times New Roman"/>
          <w:sz w:val="32"/>
          <w:szCs w:val="24"/>
          <w:lang w:eastAsia="es-EC"/>
        </w:rPr>
      </w:pPr>
      <w:r w:rsidRPr="005513DF">
        <w:rPr>
          <w:rFonts w:ascii="Times New Roman" w:eastAsia="Times New Roman" w:hAnsi="Times New Roman" w:cs="Times New Roman"/>
          <w:color w:val="000000"/>
          <w:sz w:val="28"/>
          <w:shd w:val="clear" w:color="auto" w:fill="FFFFFF"/>
          <w:lang w:eastAsia="es-EC"/>
        </w:rPr>
        <w:t>Facultad de Administración y Ciencias Políticas</w:t>
      </w:r>
    </w:p>
    <w:p w:rsidR="00235A2A" w:rsidRPr="005513DF" w:rsidRDefault="00235A2A" w:rsidP="00235A2A">
      <w:pPr>
        <w:jc w:val="center"/>
        <w:rPr>
          <w:rFonts w:ascii="Times New Roman" w:eastAsia="Times New Roman" w:hAnsi="Times New Roman" w:cs="Times New Roman"/>
          <w:color w:val="000000"/>
          <w:sz w:val="28"/>
          <w:shd w:val="clear" w:color="auto" w:fill="FFFFFF"/>
          <w:lang w:eastAsia="es-EC"/>
        </w:rPr>
      </w:pPr>
      <w:r>
        <w:rPr>
          <w:rFonts w:ascii="Times New Roman" w:eastAsia="Times New Roman" w:hAnsi="Times New Roman" w:cs="Times New Roman"/>
          <w:color w:val="000000"/>
          <w:sz w:val="28"/>
          <w:shd w:val="clear" w:color="auto" w:fill="FFFFFF"/>
          <w:lang w:eastAsia="es-EC"/>
        </w:rPr>
        <w:t>Junio 20</w:t>
      </w:r>
      <w:r w:rsidRPr="005513DF">
        <w:rPr>
          <w:rFonts w:ascii="Times New Roman" w:eastAsia="Times New Roman" w:hAnsi="Times New Roman" w:cs="Times New Roman"/>
          <w:color w:val="000000"/>
          <w:sz w:val="28"/>
          <w:shd w:val="clear" w:color="auto" w:fill="FFFFFF"/>
          <w:lang w:eastAsia="es-EC"/>
        </w:rPr>
        <w:t xml:space="preserve"> del 201</w:t>
      </w:r>
      <w:r>
        <w:rPr>
          <w:rFonts w:ascii="Times New Roman" w:eastAsia="Times New Roman" w:hAnsi="Times New Roman" w:cs="Times New Roman"/>
          <w:color w:val="000000"/>
          <w:sz w:val="28"/>
          <w:shd w:val="clear" w:color="auto" w:fill="FFFFFF"/>
          <w:lang w:eastAsia="es-EC"/>
        </w:rPr>
        <w:t>7</w:t>
      </w:r>
    </w:p>
    <w:p w:rsidR="00235A2A" w:rsidRDefault="00235A2A" w:rsidP="00235A2A">
      <w:pPr>
        <w:spacing w:line="360" w:lineRule="auto"/>
        <w:jc w:val="both"/>
        <w:rPr>
          <w:rFonts w:ascii="Times New Roman" w:hAnsi="Times New Roman" w:cs="Times New Roman"/>
          <w:sz w:val="24"/>
          <w:szCs w:val="24"/>
        </w:rPr>
      </w:pPr>
    </w:p>
    <w:p w:rsidR="00235A2A" w:rsidRDefault="00235A2A"/>
    <w:p w:rsidR="00BB2502" w:rsidRPr="00791910" w:rsidRDefault="00235A2A" w:rsidP="00791910">
      <w:pPr>
        <w:jc w:val="center"/>
        <w:rPr>
          <w:rFonts w:ascii="Arial" w:hAnsi="Arial" w:cs="Arial"/>
          <w:b/>
          <w:sz w:val="24"/>
        </w:rPr>
      </w:pPr>
      <w:r w:rsidRPr="00791910">
        <w:rPr>
          <w:rFonts w:ascii="Arial" w:hAnsi="Arial" w:cs="Arial"/>
          <w:b/>
          <w:sz w:val="24"/>
        </w:rPr>
        <w:lastRenderedPageBreak/>
        <w:t>¿Qué he aprendido hasta el momento en este proceso?</w:t>
      </w:r>
    </w:p>
    <w:p w:rsidR="00235A2A" w:rsidRPr="00791910" w:rsidRDefault="00235A2A" w:rsidP="00780772">
      <w:pPr>
        <w:jc w:val="both"/>
        <w:rPr>
          <w:rFonts w:ascii="Arial" w:hAnsi="Arial" w:cs="Arial"/>
          <w:sz w:val="24"/>
        </w:rPr>
      </w:pPr>
      <w:r w:rsidRPr="00791910">
        <w:rPr>
          <w:rFonts w:ascii="Arial" w:hAnsi="Arial" w:cs="Arial"/>
          <w:sz w:val="24"/>
        </w:rPr>
        <w:t>Durante este proceso, comenzando con el seminario, en donde se pudo desarrollar de manera permanente, qué es lo que se quería lograr al realizar este proyecto. Como primera parte se definieron los objetivos de la investigación que se debía realizar y a qué grupo objetivo queríamos investigar e indagar. Tomando en cuenta que estos objetivos fueron evolucionando y cambiando a lo largo de las semanas, debido a las diferentes ideas e investigaciones realiz</w:t>
      </w:r>
      <w:r w:rsidR="00C64D69" w:rsidRPr="00791910">
        <w:rPr>
          <w:rFonts w:ascii="Arial" w:hAnsi="Arial" w:cs="Arial"/>
          <w:sz w:val="24"/>
        </w:rPr>
        <w:t>adas</w:t>
      </w:r>
      <w:r w:rsidR="00A3738F" w:rsidRPr="00791910">
        <w:rPr>
          <w:rFonts w:ascii="Arial" w:hAnsi="Arial" w:cs="Arial"/>
          <w:sz w:val="24"/>
        </w:rPr>
        <w:t>. Luego s</w:t>
      </w:r>
      <w:r w:rsidRPr="00791910">
        <w:rPr>
          <w:rFonts w:ascii="Arial" w:hAnsi="Arial" w:cs="Arial"/>
          <w:sz w:val="24"/>
        </w:rPr>
        <w:t>e evaluó el diseño metodológico a utilizarse</w:t>
      </w:r>
      <w:r w:rsidR="00A3738F" w:rsidRPr="00791910">
        <w:rPr>
          <w:rFonts w:ascii="Arial" w:hAnsi="Arial" w:cs="Arial"/>
          <w:sz w:val="24"/>
        </w:rPr>
        <w:t xml:space="preserve"> después de plantear los objetivos de investigación hasta esa instancia a utilizarse. </w:t>
      </w:r>
    </w:p>
    <w:p w:rsidR="00A3738F" w:rsidRPr="00791910" w:rsidRDefault="00A3738F" w:rsidP="00780772">
      <w:pPr>
        <w:jc w:val="both"/>
        <w:rPr>
          <w:rFonts w:ascii="Arial" w:hAnsi="Arial" w:cs="Arial"/>
          <w:sz w:val="24"/>
        </w:rPr>
      </w:pPr>
      <w:r w:rsidRPr="00791910">
        <w:rPr>
          <w:rFonts w:ascii="Arial" w:hAnsi="Arial" w:cs="Arial"/>
          <w:sz w:val="24"/>
        </w:rPr>
        <w:t xml:space="preserve">Una vez culminado esta etapa de seminario, nos enfocamos en tener realmente claro lo que queríamos realizar con este proyecto. Una vez investigado a profundidad sobre qué es el Sistema B a nivel internacional y nacional, lo que ha realizado, las empresas involucradas. Además de sacar nuevos conceptos o conceptos que ya existen pero que las personas no están acostumbradas a escuchar o utilizar. En este caso el problema principal que se encontró a resolver es la reconceptualización del éxito, es decir darle a conocer a las personas como individuo que el éxito no es necesariamente monetario, sino que se puede ir más allá, preocuparse por el medio ambiente, por la comunidad donde vives, por el personal de la empresa donde laboras o la cual eres dueña, </w:t>
      </w:r>
      <w:r w:rsidR="00842B6D" w:rsidRPr="00791910">
        <w:rPr>
          <w:rFonts w:ascii="Arial" w:hAnsi="Arial" w:cs="Arial"/>
          <w:sz w:val="24"/>
        </w:rPr>
        <w:t>etc.</w:t>
      </w:r>
    </w:p>
    <w:p w:rsidR="00EA50BB" w:rsidRPr="00791910" w:rsidRDefault="00EA50BB" w:rsidP="00780772">
      <w:pPr>
        <w:jc w:val="both"/>
        <w:rPr>
          <w:rFonts w:ascii="Arial" w:hAnsi="Arial" w:cs="Arial"/>
          <w:sz w:val="24"/>
        </w:rPr>
      </w:pPr>
      <w:r w:rsidRPr="00791910">
        <w:rPr>
          <w:rFonts w:ascii="Arial" w:hAnsi="Arial" w:cs="Arial"/>
          <w:sz w:val="24"/>
        </w:rPr>
        <w:t>Por lo que se eligió a los niños de 10 a 11 años como el grupo objetivo idóneo a investigar y realizar cambios de perspectivas y pensamientos. Tratando de llegar a ellos de una manera divertida y dinámica, para que se puedan involucrar en este tema, quizás poco explorado o de poco interés para ellos.</w:t>
      </w:r>
    </w:p>
    <w:p w:rsidR="00EA50BB" w:rsidRPr="00791910" w:rsidRDefault="00EA50BB" w:rsidP="00780772">
      <w:pPr>
        <w:jc w:val="both"/>
        <w:rPr>
          <w:rFonts w:ascii="Arial" w:hAnsi="Arial" w:cs="Arial"/>
          <w:sz w:val="24"/>
        </w:rPr>
      </w:pPr>
      <w:r w:rsidRPr="00791910">
        <w:rPr>
          <w:rFonts w:ascii="Arial" w:hAnsi="Arial" w:cs="Arial"/>
          <w:sz w:val="24"/>
        </w:rPr>
        <w:t>Luego de presentar ante el jurado el primer avance de nuestra investigación y la propuesta a realizar</w:t>
      </w:r>
      <w:r w:rsidR="0021308A" w:rsidRPr="00791910">
        <w:rPr>
          <w:rFonts w:ascii="Arial" w:hAnsi="Arial" w:cs="Arial"/>
          <w:sz w:val="24"/>
        </w:rPr>
        <w:t xml:space="preserve">se, nos comenzamos a cuestionar </w:t>
      </w:r>
      <w:r w:rsidR="007F7B81" w:rsidRPr="00791910">
        <w:rPr>
          <w:rFonts w:ascii="Arial" w:hAnsi="Arial" w:cs="Arial"/>
          <w:sz w:val="24"/>
        </w:rPr>
        <w:t>si realmente es el grupo objetivo que queremos abarcar y dar a conocer que se puede cambiar la forma de ver el éxito. Finalmente se decidió a dejar a un lado esta idea y estamos en búsqueda de una propuesta que pueda crear una experiencia en las personas, donde se sientan que después de lo vivido y experimentando se les pueda cambiar el chip sobre los miles de problemas que se tienen en el mundo y que se puedan resolverlos desde nosotros mismos.</w:t>
      </w:r>
    </w:p>
    <w:p w:rsidR="007F7B81" w:rsidRDefault="007F7B81" w:rsidP="00780772">
      <w:pPr>
        <w:jc w:val="both"/>
        <w:rPr>
          <w:rFonts w:ascii="Arial" w:hAnsi="Arial" w:cs="Arial"/>
          <w:sz w:val="24"/>
        </w:rPr>
      </w:pPr>
      <w:r w:rsidRPr="00791910">
        <w:rPr>
          <w:rFonts w:ascii="Arial" w:hAnsi="Arial" w:cs="Arial"/>
          <w:sz w:val="24"/>
        </w:rPr>
        <w:t xml:space="preserve">En este proceso hasta el día de hoy he aprendido a cuestionarme todas las ideas que tengamos como grupo, saber si lo que queremos realizar es adecuado para generar un impacto en la sociedad, si el grupo objetivo al que nos queremos dirigir es el adecuado y cuanto aportarían hoy en </w:t>
      </w:r>
      <w:r w:rsidR="00791910" w:rsidRPr="00791910">
        <w:rPr>
          <w:rFonts w:ascii="Arial" w:hAnsi="Arial" w:cs="Arial"/>
          <w:sz w:val="24"/>
        </w:rPr>
        <w:t>día</w:t>
      </w:r>
      <w:r w:rsidRPr="00791910">
        <w:rPr>
          <w:rFonts w:ascii="Arial" w:hAnsi="Arial" w:cs="Arial"/>
          <w:sz w:val="24"/>
        </w:rPr>
        <w:t xml:space="preserve"> en el cambio que se quiere </w:t>
      </w:r>
      <w:r w:rsidR="00623200">
        <w:rPr>
          <w:rFonts w:ascii="Arial" w:hAnsi="Arial" w:cs="Arial"/>
          <w:sz w:val="24"/>
        </w:rPr>
        <w:t xml:space="preserve">obtener, investigándolo a profundidad, conociendo las fortalezas y debilidades de esta unidad de análisis, sus gustos, preferencias, etc. </w:t>
      </w:r>
      <w:bookmarkStart w:id="0" w:name="_GoBack"/>
      <w:bookmarkEnd w:id="0"/>
      <w:r w:rsidRPr="00791910">
        <w:rPr>
          <w:rFonts w:ascii="Arial" w:hAnsi="Arial" w:cs="Arial"/>
          <w:sz w:val="24"/>
        </w:rPr>
        <w:t>Además de trabajar día a día de manera constante investigando, conoc</w:t>
      </w:r>
      <w:r w:rsidR="00791910">
        <w:rPr>
          <w:rFonts w:ascii="Arial" w:hAnsi="Arial" w:cs="Arial"/>
          <w:sz w:val="24"/>
        </w:rPr>
        <w:t xml:space="preserve">iendo y explorando nuevas ideas. </w:t>
      </w:r>
    </w:p>
    <w:p w:rsidR="00791910" w:rsidRDefault="00791910" w:rsidP="00780772">
      <w:pPr>
        <w:jc w:val="both"/>
        <w:rPr>
          <w:rFonts w:ascii="Arial" w:hAnsi="Arial" w:cs="Arial"/>
          <w:sz w:val="24"/>
        </w:rPr>
      </w:pPr>
      <w:r>
        <w:rPr>
          <w:rFonts w:ascii="Arial" w:hAnsi="Arial" w:cs="Arial"/>
          <w:sz w:val="24"/>
        </w:rPr>
        <w:t xml:space="preserve">También aprender en mi caso, poder involucrarme en las ideas y pensamientos de mis demás compañeras de grupo, primero que todas se conocen porque estudian comunicación y soy la única de una facultad distinta estudiando Administración y Marketing Estratégico y como ir uniendo las ideas que cada una tiene, puede ayudar a sacar adelante diferentes ideas y sobre todo a tener claro </w:t>
      </w:r>
      <w:r>
        <w:rPr>
          <w:rFonts w:ascii="Arial" w:hAnsi="Arial" w:cs="Arial"/>
          <w:sz w:val="24"/>
        </w:rPr>
        <w:lastRenderedPageBreak/>
        <w:t xml:space="preserve">que se tiene buenas ideas, pero debemos de pensar que con esa idea que queremos después que se realice el proyecto pase. En este caso que se replique en otras partes de la región, en otras universidades y más que todo que las personas comiencen a pensar no solo en lo monetario como propósito de vida, si no en que se puede hacer para que esto sea un instrumento de ayuda y colaboración para lo que puedo realizar. </w:t>
      </w:r>
    </w:p>
    <w:p w:rsidR="00791910" w:rsidRPr="00791910" w:rsidRDefault="00791910" w:rsidP="00780772">
      <w:pPr>
        <w:jc w:val="both"/>
        <w:rPr>
          <w:rFonts w:ascii="Arial" w:hAnsi="Arial" w:cs="Arial"/>
          <w:sz w:val="24"/>
        </w:rPr>
      </w:pPr>
    </w:p>
    <w:sectPr w:rsidR="00791910" w:rsidRPr="007919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A2A"/>
    <w:rsid w:val="0021308A"/>
    <w:rsid w:val="00235A2A"/>
    <w:rsid w:val="0049121E"/>
    <w:rsid w:val="00623200"/>
    <w:rsid w:val="00780772"/>
    <w:rsid w:val="00791910"/>
    <w:rsid w:val="007F7B81"/>
    <w:rsid w:val="0083112C"/>
    <w:rsid w:val="00842B6D"/>
    <w:rsid w:val="00A3738F"/>
    <w:rsid w:val="00A96B05"/>
    <w:rsid w:val="00BB2502"/>
    <w:rsid w:val="00C64D69"/>
    <w:rsid w:val="00EA50B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14753-7599-4696-90CA-C8F08DAE0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A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586</Words>
  <Characters>3227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Dennise Gutiérrez</dc:creator>
  <cp:keywords/>
  <dc:description/>
  <cp:lastModifiedBy>Dennise Gutiérrez</cp:lastModifiedBy>
  <cp:revision>7</cp:revision>
  <dcterms:created xsi:type="dcterms:W3CDTF">2017-06-20T17:16:00Z</dcterms:created>
  <dcterms:modified xsi:type="dcterms:W3CDTF">2017-06-20T17:59:00Z</dcterms:modified>
</cp:coreProperties>
</file>